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14" w:rsidRPr="00A51A14" w:rsidRDefault="00A51A14" w:rsidP="00A51A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1A14">
        <w:rPr>
          <w:rFonts w:ascii="Times New Roman" w:eastAsia="Times New Roman" w:hAnsi="Times New Roman" w:cs="Times New Roman"/>
          <w:b/>
          <w:bCs/>
          <w:sz w:val="32"/>
          <w:szCs w:val="32"/>
        </w:rPr>
        <w:t>ВАРИАНТЫ КОНТРОЛЬНЫХ РАБОТ ПО ДИСЦИПЛИНЕ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МАРКЕТИНГ ТУРИСТСКИХ УСЛУГ</w:t>
      </w:r>
      <w:r w:rsidRPr="00A51A1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ДЛЯ СТУДЕНТОВ </w:t>
      </w:r>
    </w:p>
    <w:p w:rsidR="00A51A14" w:rsidRPr="00A51A14" w:rsidRDefault="00A51A14" w:rsidP="00A51A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1A14">
        <w:rPr>
          <w:rFonts w:ascii="Times New Roman" w:eastAsia="Times New Roman" w:hAnsi="Times New Roman" w:cs="Times New Roman"/>
          <w:b/>
          <w:bCs/>
          <w:sz w:val="32"/>
          <w:szCs w:val="32"/>
        </w:rPr>
        <w:t>ЗАОЧНОЙ ФОРМЫ ОБУЧЕНИЯ</w:t>
      </w:r>
    </w:p>
    <w:p w:rsidR="00A51A14" w:rsidRPr="00A51A14" w:rsidRDefault="00A51A14" w:rsidP="00A51A14">
      <w:pPr>
        <w:keepNext/>
        <w:keepLines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1A14" w:rsidRPr="00A51A14" w:rsidRDefault="00A51A14" w:rsidP="00A51A1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Toc532415856"/>
      <w:r w:rsidRPr="00A51A1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Требования к содержанию и оформлению контрольной </w:t>
      </w:r>
    </w:p>
    <w:p w:rsidR="00A51A14" w:rsidRPr="00A51A14" w:rsidRDefault="00A51A14" w:rsidP="00A51A1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1A14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работы</w:t>
      </w:r>
      <w:bookmarkEnd w:id="0"/>
    </w:p>
    <w:p w:rsidR="00A51A14" w:rsidRPr="00A51A14" w:rsidRDefault="00A51A14" w:rsidP="004E4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4E4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В соответствии с учебным планом бакалавр заочного отделения, изучающий дисциплину «</w:t>
      </w:r>
      <w:r>
        <w:rPr>
          <w:rFonts w:ascii="Times New Roman" w:eastAsia="Calibri" w:hAnsi="Times New Roman" w:cs="Times New Roman"/>
          <w:sz w:val="32"/>
          <w:szCs w:val="32"/>
        </w:rPr>
        <w:t>Маркетинг туристских услуг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</w:t>
      </w:r>
      <w:r w:rsidRPr="003C7B68">
        <w:rPr>
          <w:rFonts w:ascii="Times New Roman" w:eastAsia="Calibri" w:hAnsi="Times New Roman" w:cs="Times New Roman"/>
          <w:sz w:val="32"/>
          <w:szCs w:val="32"/>
        </w:rPr>
        <w:t>при решении конкретных практических заданий</w:t>
      </w:r>
      <w:r w:rsidR="003C7B6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51A14" w:rsidRPr="00A51A14" w:rsidRDefault="00A51A14" w:rsidP="004E4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:rsidR="00A51A14" w:rsidRPr="00A51A14" w:rsidRDefault="00A51A14" w:rsidP="004E4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Требования к оформлению контрольной работы:</w:t>
      </w:r>
    </w:p>
    <w:p w:rsidR="00A51A14" w:rsidRPr="00A51A14" w:rsidRDefault="00A45D38" w:rsidP="00A45D3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A51A14" w:rsidRPr="00A51A14">
        <w:rPr>
          <w:rFonts w:ascii="Times New Roman" w:eastAsia="Calibri" w:hAnsi="Times New Roman" w:cs="Times New Roman"/>
          <w:sz w:val="32"/>
          <w:szCs w:val="32"/>
        </w:rPr>
        <w:t>работа состоит из двух заданий:</w:t>
      </w:r>
    </w:p>
    <w:p w:rsidR="00A51A14" w:rsidRPr="00A51A14" w:rsidRDefault="00A51A14" w:rsidP="004E4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1)</w:t>
      </w:r>
      <w:r w:rsidR="003C7B6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C7B68" w:rsidRPr="00D0653C">
        <w:rPr>
          <w:rFonts w:ascii="Times New Roman" w:eastAsia="Calibri" w:hAnsi="Times New Roman" w:cs="Times New Roman"/>
          <w:sz w:val="32"/>
          <w:szCs w:val="32"/>
        </w:rPr>
        <w:t>творческое задание -</w:t>
      </w:r>
      <w:r w:rsidR="003C7B68" w:rsidRPr="003C7B68">
        <w:rPr>
          <w:rFonts w:ascii="Times New Roman" w:eastAsia="Calibri" w:hAnsi="Times New Roman" w:cs="Times New Roman"/>
          <w:sz w:val="32"/>
          <w:szCs w:val="32"/>
        </w:rPr>
        <w:t xml:space="preserve"> 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</w:t>
      </w:r>
      <w:r w:rsidRPr="00A51A14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51A14" w:rsidRPr="00A51A14" w:rsidRDefault="00A51A14" w:rsidP="004E4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2) </w:t>
      </w:r>
      <w:r w:rsidRPr="00D0653C">
        <w:rPr>
          <w:rFonts w:ascii="Times New Roman" w:eastAsia="Calibri" w:hAnsi="Times New Roman" w:cs="Times New Roman"/>
          <w:sz w:val="32"/>
          <w:szCs w:val="32"/>
        </w:rPr>
        <w:t>доклад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-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темы;</w:t>
      </w:r>
    </w:p>
    <w:p w:rsidR="00A51A14" w:rsidRPr="00A51A14" w:rsidRDefault="00A45D38" w:rsidP="00A45D3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A51A14" w:rsidRPr="00A51A14">
        <w:rPr>
          <w:rFonts w:ascii="Times New Roman" w:eastAsia="Calibri" w:hAnsi="Times New Roman" w:cs="Times New Roman"/>
          <w:sz w:val="32"/>
          <w:szCs w:val="32"/>
        </w:rPr>
        <w:t xml:space="preserve">объем каждого задания </w:t>
      </w:r>
      <w:r w:rsidR="00D0653C">
        <w:rPr>
          <w:rFonts w:ascii="Times New Roman" w:eastAsia="Calibri" w:hAnsi="Times New Roman" w:cs="Times New Roman"/>
          <w:sz w:val="32"/>
          <w:szCs w:val="32"/>
        </w:rPr>
        <w:t>5</w:t>
      </w:r>
      <w:r w:rsidR="00A51A14" w:rsidRPr="00D0653C">
        <w:rPr>
          <w:rFonts w:ascii="Times New Roman" w:eastAsia="Calibri" w:hAnsi="Times New Roman" w:cs="Times New Roman"/>
          <w:sz w:val="32"/>
          <w:szCs w:val="32"/>
        </w:rPr>
        <w:t>–10</w:t>
      </w:r>
      <w:r w:rsidR="00A51A14" w:rsidRPr="00A51A14">
        <w:rPr>
          <w:rFonts w:ascii="Times New Roman" w:eastAsia="Calibri" w:hAnsi="Times New Roman" w:cs="Times New Roman"/>
          <w:sz w:val="32"/>
          <w:szCs w:val="32"/>
        </w:rPr>
        <w:t xml:space="preserve"> страниц печатного текста;</w:t>
      </w:r>
    </w:p>
    <w:p w:rsidR="00A51A14" w:rsidRPr="00A51A14" w:rsidRDefault="00A45D38" w:rsidP="00A45D3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A51A14" w:rsidRPr="00A51A14">
        <w:rPr>
          <w:rFonts w:ascii="Times New Roman" w:eastAsia="Calibri" w:hAnsi="Times New Roman" w:cs="Times New Roman"/>
          <w:sz w:val="32"/>
          <w:szCs w:val="32"/>
        </w:rPr>
        <w:t>тексты цитат заключаются в кавычки и сопровождаются сноской;</w:t>
      </w:r>
    </w:p>
    <w:p w:rsidR="00A51A14" w:rsidRPr="00A51A14" w:rsidRDefault="00A45D38" w:rsidP="00A45D3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A51A14" w:rsidRPr="00A51A14">
        <w:rPr>
          <w:rFonts w:ascii="Times New Roman" w:eastAsia="Calibri" w:hAnsi="Times New Roman" w:cs="Times New Roman"/>
          <w:sz w:val="32"/>
          <w:szCs w:val="32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:rsidR="00A51A14" w:rsidRPr="00A51A14" w:rsidRDefault="00A45D38" w:rsidP="00A45D3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A51A14" w:rsidRPr="00A51A14">
        <w:rPr>
          <w:rFonts w:ascii="Times New Roman" w:eastAsia="Calibri" w:hAnsi="Times New Roman" w:cs="Times New Roman"/>
          <w:sz w:val="32"/>
          <w:szCs w:val="32"/>
        </w:rPr>
        <w:t>небрежность в изложении и оформлении не допускаются.</w:t>
      </w:r>
    </w:p>
    <w:p w:rsidR="00A51A14" w:rsidRPr="00A51A14" w:rsidRDefault="00A51A14" w:rsidP="004E4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Пример оформления титульного листа представлен в приложении 1. </w:t>
      </w:r>
    </w:p>
    <w:p w:rsidR="00A51A14" w:rsidRPr="003C7B68" w:rsidRDefault="00A51A14" w:rsidP="003C7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 1).</w:t>
      </w:r>
      <w:r w:rsidRPr="00A51A14">
        <w:rPr>
          <w:rFonts w:ascii="Times New Roman" w:eastAsia="Calibri" w:hAnsi="Times New Roman" w:cs="Times New Roman"/>
          <w:i/>
          <w:sz w:val="32"/>
          <w:szCs w:val="32"/>
        </w:rPr>
        <w:br w:type="page"/>
      </w: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lastRenderedPageBreak/>
        <w:t>Таблица 1 – Выбор варианта контрольной работы</w:t>
      </w: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559"/>
        <w:gridCol w:w="1701"/>
        <w:gridCol w:w="1559"/>
        <w:gridCol w:w="1701"/>
      </w:tblGrid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1A14" w:rsidRPr="00A51A14" w:rsidTr="00322EAA">
        <w:tc>
          <w:tcPr>
            <w:tcW w:w="1526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A51A14" w:rsidRPr="00A51A14" w:rsidRDefault="00A51A14" w:rsidP="00A5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Методические указания к выполнению контрольной работы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Порядок самостоятельной работы студента над теоретическим</w:t>
      </w:r>
      <w:r w:rsidR="003C7B68">
        <w:rPr>
          <w:rFonts w:ascii="Times New Roman" w:eastAsia="Calibri" w:hAnsi="Times New Roman" w:cs="Times New Roman"/>
          <w:sz w:val="32"/>
          <w:szCs w:val="32"/>
        </w:rPr>
        <w:t>и вопросами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3C7B68">
        <w:rPr>
          <w:rFonts w:ascii="Times New Roman" w:eastAsia="Calibri" w:hAnsi="Times New Roman" w:cs="Times New Roman"/>
          <w:sz w:val="32"/>
          <w:szCs w:val="32"/>
        </w:rPr>
        <w:t>творческое задание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0653C">
        <w:rPr>
          <w:rFonts w:ascii="Times New Roman" w:eastAsia="Calibri" w:hAnsi="Times New Roman" w:cs="Times New Roman"/>
          <w:sz w:val="32"/>
          <w:szCs w:val="32"/>
        </w:rPr>
        <w:t>и доклад):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Контрольная работа должна быть представлена на кафедру «Менеджмента и предпринимательской деятельности» не позднее чем за </w:t>
      </w:r>
      <w:r w:rsidRPr="00D0653C">
        <w:rPr>
          <w:rFonts w:ascii="Times New Roman" w:eastAsia="Calibri" w:hAnsi="Times New Roman" w:cs="Times New Roman"/>
          <w:sz w:val="32"/>
          <w:szCs w:val="32"/>
        </w:rPr>
        <w:t>5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:rsidR="00A51A14" w:rsidRDefault="00A51A14" w:rsidP="00A51A14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C7B68" w:rsidRPr="00A51A14" w:rsidRDefault="003C7B68" w:rsidP="00A51A14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1A14" w:rsidRPr="00A51A14" w:rsidRDefault="00A51A14" w:rsidP="00A51A14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_Toc532415857"/>
      <w:r w:rsidRPr="00A51A14">
        <w:rPr>
          <w:rFonts w:ascii="Times New Roman" w:eastAsia="Times New Roman" w:hAnsi="Times New Roman" w:cs="Times New Roman"/>
          <w:b/>
          <w:bCs/>
          <w:sz w:val="32"/>
          <w:szCs w:val="32"/>
        </w:rPr>
        <w:t>Варианты контрольной работы</w:t>
      </w:r>
      <w:bookmarkEnd w:id="1"/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 1</w:t>
      </w:r>
      <w:proofErr w:type="gramEnd"/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1. </w:t>
      </w:r>
      <w:r w:rsidR="00322EAA" w:rsidRPr="00322EAA">
        <w:rPr>
          <w:rFonts w:ascii="Times New Roman" w:hAnsi="Times New Roman" w:cs="Times New Roman"/>
          <w:iCs/>
          <w:sz w:val="32"/>
          <w:szCs w:val="32"/>
        </w:rPr>
        <w:t>Маркетинговая информационная система в организации: цели, задачи, структура</w:t>
      </w:r>
      <w:r w:rsidR="00942062">
        <w:rPr>
          <w:rFonts w:ascii="Times New Roman" w:hAnsi="Times New Roman" w:cs="Times New Roman"/>
          <w:iCs/>
          <w:sz w:val="32"/>
          <w:szCs w:val="32"/>
        </w:rPr>
        <w:t xml:space="preserve">. 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Default="00A51A14" w:rsidP="00A51A1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2. </w:t>
      </w:r>
      <w:r w:rsidR="00322EAA" w:rsidRPr="00322EAA">
        <w:rPr>
          <w:rFonts w:ascii="Times New Roman" w:hAnsi="Times New Roman" w:cs="Times New Roman"/>
          <w:iCs/>
          <w:sz w:val="32"/>
          <w:szCs w:val="32"/>
        </w:rPr>
        <w:t>Виды маркетинговой информации для принятия управленческого решения</w:t>
      </w:r>
    </w:p>
    <w:p w:rsidR="003C7B68" w:rsidRPr="00A51A14" w:rsidRDefault="003C7B68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51A1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Вариант  2</w:t>
      </w:r>
      <w:proofErr w:type="gramEnd"/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1. </w:t>
      </w:r>
      <w:r w:rsidR="00322EAA" w:rsidRPr="00322EAA">
        <w:rPr>
          <w:rFonts w:ascii="Times New Roman" w:hAnsi="Times New Roman" w:cs="Times New Roman"/>
          <w:iCs/>
          <w:sz w:val="32"/>
          <w:szCs w:val="32"/>
        </w:rPr>
        <w:t>Методология маркетинговых исследований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2. </w:t>
      </w:r>
      <w:r w:rsidR="00322EAA" w:rsidRPr="00322EAA">
        <w:rPr>
          <w:rFonts w:ascii="Times New Roman" w:hAnsi="Times New Roman" w:cs="Times New Roman"/>
          <w:iCs/>
          <w:sz w:val="32"/>
          <w:szCs w:val="32"/>
        </w:rPr>
        <w:t>Рынок маркетинговых исследований: состояние и перспективы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 3</w:t>
      </w:r>
      <w:proofErr w:type="gramEnd"/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1. </w:t>
      </w:r>
      <w:r w:rsidR="00322EAA" w:rsidRPr="00322EAA">
        <w:rPr>
          <w:rFonts w:ascii="Times New Roman" w:hAnsi="Times New Roman" w:cs="Times New Roman"/>
          <w:iCs/>
          <w:sz w:val="32"/>
          <w:szCs w:val="32"/>
        </w:rPr>
        <w:t>Методология и особенности проведения полевых исследований при решении управленческих проблем в области маркетинговой деятельности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2. </w:t>
      </w:r>
      <w:r w:rsidR="00322EAA" w:rsidRPr="00322EAA">
        <w:rPr>
          <w:rFonts w:ascii="Times New Roman" w:hAnsi="Times New Roman" w:cs="Times New Roman"/>
          <w:iCs/>
          <w:sz w:val="32"/>
          <w:szCs w:val="32"/>
        </w:rPr>
        <w:t>Организация полевых маркетинговых исследований на предприятии</w:t>
      </w: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 4</w:t>
      </w:r>
      <w:proofErr w:type="gramEnd"/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1. </w:t>
      </w:r>
      <w:r w:rsidR="00322EAA" w:rsidRPr="00322EAA">
        <w:rPr>
          <w:rFonts w:ascii="Times New Roman" w:hAnsi="Times New Roman" w:cs="Times New Roman"/>
          <w:iCs/>
          <w:sz w:val="32"/>
          <w:szCs w:val="32"/>
        </w:rPr>
        <w:t>Маркетинговая разведка как источник маркетинговой информации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2. </w:t>
      </w:r>
      <w:r w:rsidR="00322EAA" w:rsidRPr="00322EAA">
        <w:rPr>
          <w:rFonts w:ascii="Times New Roman" w:hAnsi="Times New Roman" w:cs="Times New Roman"/>
          <w:iCs/>
          <w:sz w:val="32"/>
          <w:szCs w:val="32"/>
        </w:rPr>
        <w:t>Обзор рынка услуг в области маркетинговой разведки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 5</w:t>
      </w:r>
      <w:proofErr w:type="gramEnd"/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725D0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51A14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322EAA" w:rsidRPr="00237546">
        <w:rPr>
          <w:rFonts w:ascii="Times New Roman" w:hAnsi="Times New Roman" w:cs="Times New Roman"/>
          <w:iCs/>
          <w:sz w:val="32"/>
          <w:szCs w:val="32"/>
        </w:rPr>
        <w:t>Бенчмаркинг</w:t>
      </w:r>
      <w:proofErr w:type="spellEnd"/>
      <w:r w:rsidR="00322EAA" w:rsidRPr="00237546">
        <w:rPr>
          <w:rFonts w:ascii="Times New Roman" w:hAnsi="Times New Roman" w:cs="Times New Roman"/>
          <w:iCs/>
          <w:sz w:val="32"/>
          <w:szCs w:val="32"/>
        </w:rPr>
        <w:t xml:space="preserve"> в системе информационного обеспечения маркетинговой деятельности организации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237546" w:rsidRDefault="00A51A14" w:rsidP="00A51A1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2. </w:t>
      </w:r>
      <w:r w:rsidR="00322EAA" w:rsidRPr="00237546">
        <w:rPr>
          <w:rFonts w:ascii="Times New Roman" w:hAnsi="Times New Roman" w:cs="Times New Roman"/>
          <w:iCs/>
          <w:sz w:val="32"/>
          <w:szCs w:val="32"/>
        </w:rPr>
        <w:t xml:space="preserve">Примеры применения результатов </w:t>
      </w:r>
      <w:proofErr w:type="spellStart"/>
      <w:r w:rsidR="00322EAA" w:rsidRPr="00237546">
        <w:rPr>
          <w:rFonts w:ascii="Times New Roman" w:hAnsi="Times New Roman" w:cs="Times New Roman"/>
          <w:iCs/>
          <w:sz w:val="32"/>
          <w:szCs w:val="32"/>
        </w:rPr>
        <w:t>бенчмаркинга</w:t>
      </w:r>
      <w:proofErr w:type="spellEnd"/>
      <w:r w:rsidR="00322EAA" w:rsidRPr="00237546">
        <w:rPr>
          <w:rFonts w:ascii="Times New Roman" w:hAnsi="Times New Roman" w:cs="Times New Roman"/>
          <w:iCs/>
          <w:sz w:val="32"/>
          <w:szCs w:val="32"/>
        </w:rPr>
        <w:t xml:space="preserve"> при принятии управленческого решения</w:t>
      </w:r>
    </w:p>
    <w:p w:rsidR="00A51A14" w:rsidRPr="00A51A14" w:rsidRDefault="00A51A14" w:rsidP="00A51A1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 6</w:t>
      </w:r>
      <w:proofErr w:type="gramEnd"/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1.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Сегментация как аналитический инструмент стратегического маркетинга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2.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Построение модели базового рынка методом сегментации (примеры)</w:t>
      </w: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Вариант 7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237546" w:rsidRDefault="00A51A14" w:rsidP="00A51A1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1.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Позиционирование в маркетинговой деятельности организации</w:t>
      </w:r>
    </w:p>
    <w:p w:rsidR="00A51A14" w:rsidRPr="00237546" w:rsidRDefault="00A51A14" w:rsidP="00A51A1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2.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Стратегии позиционирования организации и ее продуктов на целевых рынках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 8</w:t>
      </w:r>
      <w:proofErr w:type="gramEnd"/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51A14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237546">
        <w:rPr>
          <w:rFonts w:ascii="Times New Roman" w:hAnsi="Times New Roman" w:cs="Times New Roman"/>
          <w:iCs/>
          <w:sz w:val="32"/>
          <w:szCs w:val="32"/>
        </w:rPr>
        <w:t xml:space="preserve">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Методы анализа внешней среды организации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2.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SWOT анализ в маркетинговых исследованиях</w:t>
      </w:r>
    </w:p>
    <w:p w:rsidR="00A51A14" w:rsidRPr="00A51A14" w:rsidRDefault="00A51A14" w:rsidP="00A51A1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51A14" w:rsidRPr="00A51A14" w:rsidRDefault="00A51A14" w:rsidP="0053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 9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1.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Исследования конкурентоспособности организации и определение конкурентной стратегии на целевых рынках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2.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Методы анализа рыночных возможностей организации</w:t>
      </w: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 10</w:t>
      </w:r>
      <w:proofErr w:type="gramEnd"/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237546" w:rsidRDefault="00A51A14" w:rsidP="00A51A1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1.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Поведение потребителей на разных типах рынков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2.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Принятие управленческих решений на основе исследования потребительского поведения и процесса принятия решения о покупке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 11</w:t>
      </w:r>
      <w:proofErr w:type="gramEnd"/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1.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Виды спроса и комплекс маркетинга, как инструмент его формирования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237546" w:rsidRDefault="00A51A14" w:rsidP="0023754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2.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Потенциальная и реальная емкость базового рынка организации</w:t>
      </w:r>
    </w:p>
    <w:p w:rsidR="00A51A14" w:rsidRPr="00237546" w:rsidRDefault="00A51A14" w:rsidP="00A51A14">
      <w:pPr>
        <w:spacing w:after="0" w:line="240" w:lineRule="auto"/>
        <w:ind w:firstLine="851"/>
        <w:rPr>
          <w:rFonts w:ascii="Times New Roman" w:hAnsi="Times New Roman" w:cs="Times New Roman"/>
          <w:iCs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51A1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Вариант  12</w:t>
      </w:r>
      <w:proofErr w:type="gramEnd"/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1.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Товар, как инструмент комплекса маркетинга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237546" w:rsidRDefault="00A51A14" w:rsidP="0023754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2.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Товарный ассортимент организации (примеры)</w:t>
      </w:r>
    </w:p>
    <w:p w:rsidR="00A51A14" w:rsidRPr="00237546" w:rsidRDefault="00A51A14" w:rsidP="00A51A14">
      <w:pPr>
        <w:spacing w:after="0" w:line="240" w:lineRule="auto"/>
        <w:ind w:firstLine="851"/>
        <w:rPr>
          <w:rFonts w:ascii="Times New Roman" w:hAnsi="Times New Roman" w:cs="Times New Roman"/>
          <w:iCs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 13</w:t>
      </w:r>
      <w:proofErr w:type="gramEnd"/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1.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Цена, как элемент комплекса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237546" w:rsidRDefault="00A51A14" w:rsidP="00A51A1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2.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Товарно-ценовой мониторинг: значение в маркетинговой деятельности, методы, результаты</w:t>
      </w: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14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1.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Процесс ценообразования в маркетинге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2.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Ценовые стратегии и тактики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15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Задание 1</w:t>
      </w:r>
      <w:r w:rsidRPr="00237546">
        <w:rPr>
          <w:rFonts w:ascii="Times New Roman" w:hAnsi="Times New Roman" w:cs="Times New Roman"/>
          <w:iCs/>
          <w:sz w:val="32"/>
          <w:szCs w:val="32"/>
        </w:rPr>
        <w:t xml:space="preserve">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Разработка нового продукта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237546" w:rsidRDefault="00A51A14" w:rsidP="00A51A1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2.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Отношение потребителей к новым продуктам</w:t>
      </w:r>
    </w:p>
    <w:p w:rsidR="00A51A14" w:rsidRPr="00237546" w:rsidRDefault="00A51A14" w:rsidP="00A51A1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16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237546" w:rsidRDefault="00A51A14" w:rsidP="00A51A1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1.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Система распределения как маркетинговый инструмент</w:t>
      </w:r>
    </w:p>
    <w:p w:rsidR="00A51A14" w:rsidRPr="00237546" w:rsidRDefault="00A51A14" w:rsidP="00A51A1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A51A14" w:rsidRPr="00237546" w:rsidRDefault="00A51A14" w:rsidP="00A51A1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2. </w:t>
      </w:r>
      <w:r w:rsidR="00237546" w:rsidRPr="00237546">
        <w:rPr>
          <w:rFonts w:ascii="Times New Roman" w:hAnsi="Times New Roman" w:cs="Times New Roman"/>
          <w:iCs/>
          <w:sz w:val="32"/>
          <w:szCs w:val="32"/>
        </w:rPr>
        <w:t>Маркетинговые посредники</w:t>
      </w: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17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725D03" w:rsidRDefault="00A51A14" w:rsidP="0023754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1. </w:t>
      </w:r>
      <w:r w:rsidR="00237546" w:rsidRPr="00725D03">
        <w:rPr>
          <w:rFonts w:ascii="Times New Roman" w:hAnsi="Times New Roman" w:cs="Times New Roman"/>
          <w:iCs/>
          <w:sz w:val="32"/>
          <w:szCs w:val="32"/>
        </w:rPr>
        <w:t>Маркетинговые коммуникации: виды, инструменты</w:t>
      </w:r>
    </w:p>
    <w:p w:rsidR="00A51A14" w:rsidRPr="00725D03" w:rsidRDefault="00A51A14" w:rsidP="00A51A14">
      <w:pPr>
        <w:spacing w:after="0" w:line="240" w:lineRule="auto"/>
        <w:ind w:firstLine="851"/>
        <w:rPr>
          <w:rFonts w:ascii="Times New Roman" w:hAnsi="Times New Roman" w:cs="Times New Roman"/>
          <w:iCs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Задание 2.</w:t>
      </w:r>
      <w:r w:rsidRPr="00A51A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37546" w:rsidRPr="00725D03">
        <w:rPr>
          <w:rFonts w:ascii="Times New Roman" w:hAnsi="Times New Roman" w:cs="Times New Roman"/>
          <w:iCs/>
          <w:sz w:val="32"/>
          <w:szCs w:val="32"/>
        </w:rPr>
        <w:t>Интегрированные маркетинговые коммуникации</w:t>
      </w: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Вариант 18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1. </w:t>
      </w:r>
      <w:r w:rsidR="00725D03" w:rsidRPr="00725D03">
        <w:rPr>
          <w:rFonts w:ascii="Times New Roman" w:hAnsi="Times New Roman" w:cs="Times New Roman"/>
          <w:iCs/>
          <w:sz w:val="32"/>
          <w:szCs w:val="32"/>
        </w:rPr>
        <w:t>Планирование маркетинговой деятельности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2. </w:t>
      </w:r>
      <w:r w:rsidR="00725D03" w:rsidRPr="00725D03">
        <w:rPr>
          <w:rFonts w:ascii="Times New Roman" w:hAnsi="Times New Roman" w:cs="Times New Roman"/>
          <w:iCs/>
          <w:sz w:val="32"/>
          <w:szCs w:val="32"/>
        </w:rPr>
        <w:t>Маркетинговый аудит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19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1. </w:t>
      </w:r>
      <w:r w:rsidR="00725D03" w:rsidRPr="00725D03">
        <w:rPr>
          <w:rFonts w:ascii="Times New Roman" w:hAnsi="Times New Roman" w:cs="Times New Roman"/>
          <w:iCs/>
          <w:sz w:val="32"/>
          <w:szCs w:val="32"/>
        </w:rPr>
        <w:t>Организация маркетинговой деятельности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2. </w:t>
      </w:r>
      <w:r w:rsidR="00725D03" w:rsidRPr="00725D03">
        <w:rPr>
          <w:rFonts w:ascii="Times New Roman" w:hAnsi="Times New Roman" w:cs="Times New Roman"/>
          <w:iCs/>
          <w:sz w:val="32"/>
          <w:szCs w:val="32"/>
        </w:rPr>
        <w:t>Система маркетинг менеджмента на предприятии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20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1. </w:t>
      </w:r>
      <w:r w:rsidR="00725D03" w:rsidRPr="00725D03">
        <w:rPr>
          <w:rFonts w:ascii="Times New Roman" w:hAnsi="Times New Roman" w:cs="Times New Roman"/>
          <w:iCs/>
          <w:sz w:val="32"/>
          <w:szCs w:val="32"/>
        </w:rPr>
        <w:t>Маркетинг как философия предпринимательства и тип мышления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725D03" w:rsidRDefault="00A51A14" w:rsidP="00A51A1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2. </w:t>
      </w:r>
      <w:r w:rsidR="00725D03" w:rsidRPr="00725D03">
        <w:rPr>
          <w:rFonts w:ascii="Times New Roman" w:hAnsi="Times New Roman" w:cs="Times New Roman"/>
          <w:iCs/>
          <w:sz w:val="32"/>
          <w:szCs w:val="32"/>
        </w:rPr>
        <w:t>Операционный маркетинг в деятельности предприятия</w:t>
      </w:r>
    </w:p>
    <w:p w:rsidR="00A51A14" w:rsidRPr="00725D03" w:rsidRDefault="00A51A14" w:rsidP="00A51A14">
      <w:pPr>
        <w:spacing w:after="0" w:line="240" w:lineRule="auto"/>
        <w:ind w:firstLine="851"/>
        <w:rPr>
          <w:rFonts w:ascii="Times New Roman" w:hAnsi="Times New Roman" w:cs="Times New Roman"/>
          <w:iCs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725D03" w:rsidRDefault="00725D03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725D03" w:rsidRDefault="00725D03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312C9B" w:rsidRDefault="00312C9B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312C9B" w:rsidRDefault="00312C9B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312C9B" w:rsidRDefault="00312C9B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312C9B" w:rsidRDefault="00312C9B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312C9B" w:rsidRDefault="00312C9B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312C9B" w:rsidRDefault="00312C9B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312C9B" w:rsidRDefault="00312C9B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312C9B" w:rsidRDefault="00312C9B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312C9B" w:rsidRDefault="00312C9B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312C9B" w:rsidRDefault="00312C9B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312C9B" w:rsidRDefault="00312C9B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312C9B" w:rsidRDefault="00312C9B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312C9B" w:rsidRDefault="00312C9B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312C9B" w:rsidRDefault="00312C9B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942062" w:rsidRDefault="00942062" w:rsidP="0094206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206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Список использованной литературы</w:t>
      </w:r>
    </w:p>
    <w:p w:rsidR="00212F37" w:rsidRDefault="00212F37" w:rsidP="0094206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2F37" w:rsidRPr="00212F37" w:rsidRDefault="00212F37" w:rsidP="00212F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2F37">
        <w:rPr>
          <w:rFonts w:ascii="Times New Roman" w:eastAsia="Calibri" w:hAnsi="Times New Roman" w:cs="Times New Roman"/>
          <w:sz w:val="32"/>
          <w:szCs w:val="32"/>
        </w:rPr>
        <w:t>1. Алешина И.В. Поведение потребителе</w:t>
      </w:r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й: Учебное пособие для вузов. – </w:t>
      </w:r>
      <w:r w:rsidRPr="00212F37">
        <w:rPr>
          <w:rFonts w:ascii="Times New Roman" w:eastAsia="Calibri" w:hAnsi="Times New Roman" w:cs="Times New Roman"/>
          <w:sz w:val="32"/>
          <w:szCs w:val="32"/>
        </w:rPr>
        <w:t>М.</w:t>
      </w:r>
      <w:bookmarkStart w:id="2" w:name="_GoBack"/>
      <w:bookmarkEnd w:id="2"/>
      <w:r w:rsidRPr="00212F37">
        <w:rPr>
          <w:rFonts w:ascii="Times New Roman" w:eastAsia="Calibri" w:hAnsi="Times New Roman" w:cs="Times New Roman"/>
          <w:sz w:val="32"/>
          <w:szCs w:val="32"/>
        </w:rPr>
        <w:t>:</w:t>
      </w:r>
      <w:r w:rsidR="00A16D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Экономистъ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>, 2016. – 524 с.</w:t>
      </w:r>
    </w:p>
    <w:p w:rsidR="00212F37" w:rsidRPr="00212F37" w:rsidRDefault="00212F37" w:rsidP="00212F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2F37">
        <w:rPr>
          <w:rFonts w:ascii="Times New Roman" w:eastAsia="Calibri" w:hAnsi="Times New Roman" w:cs="Times New Roman"/>
          <w:sz w:val="32"/>
          <w:szCs w:val="32"/>
        </w:rPr>
        <w:t>2. Голубков Е.П. Маркетинговые исс</w:t>
      </w:r>
      <w:r>
        <w:rPr>
          <w:rFonts w:ascii="Times New Roman" w:eastAsia="Calibri" w:hAnsi="Times New Roman" w:cs="Times New Roman"/>
          <w:sz w:val="32"/>
          <w:szCs w:val="32"/>
        </w:rPr>
        <w:t xml:space="preserve">ледования: теория, методология, </w:t>
      </w:r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практика: учебник. 4-е изд.,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перера</w:t>
      </w:r>
      <w:r>
        <w:rPr>
          <w:rFonts w:ascii="Times New Roman" w:eastAsia="Calibri" w:hAnsi="Times New Roman" w:cs="Times New Roman"/>
          <w:sz w:val="32"/>
          <w:szCs w:val="32"/>
        </w:rPr>
        <w:t>б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и доп. М.: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Финпресс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 2008.</w:t>
      </w:r>
    </w:p>
    <w:p w:rsidR="00212F37" w:rsidRDefault="00212F37" w:rsidP="00212F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3.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Котлер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 Ф. Основы маркетинга</w:t>
      </w:r>
      <w:r>
        <w:rPr>
          <w:rFonts w:ascii="Times New Roman" w:eastAsia="Calibri" w:hAnsi="Times New Roman" w:cs="Times New Roman"/>
          <w:sz w:val="32"/>
          <w:szCs w:val="32"/>
        </w:rPr>
        <w:t>. – М.: Вильямс, 2017. – 646 с.</w:t>
      </w:r>
    </w:p>
    <w:p w:rsidR="00212F37" w:rsidRPr="00212F37" w:rsidRDefault="00212F37" w:rsidP="00212F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4.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Котлер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 Ф., Триас де Без Ф., Новые маркетинговые технологии. Методики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12F37">
        <w:rPr>
          <w:rFonts w:ascii="Times New Roman" w:eastAsia="Calibri" w:hAnsi="Times New Roman" w:cs="Times New Roman"/>
          <w:sz w:val="32"/>
          <w:szCs w:val="32"/>
        </w:rPr>
        <w:t>создания гениальных идей. – СПб.: Издательский дом «Нева», 2004. –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12F37">
        <w:rPr>
          <w:rFonts w:ascii="Times New Roman" w:eastAsia="Calibri" w:hAnsi="Times New Roman" w:cs="Times New Roman"/>
          <w:sz w:val="32"/>
          <w:szCs w:val="32"/>
        </w:rPr>
        <w:t>192 с.</w:t>
      </w:r>
    </w:p>
    <w:p w:rsidR="00212F37" w:rsidRPr="00212F37" w:rsidRDefault="00212F37" w:rsidP="00212F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5.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Кулибанова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 В.В. Маркетинг в с</w:t>
      </w:r>
      <w:r>
        <w:rPr>
          <w:rFonts w:ascii="Times New Roman" w:eastAsia="Calibri" w:hAnsi="Times New Roman" w:cs="Times New Roman"/>
          <w:sz w:val="32"/>
          <w:szCs w:val="32"/>
        </w:rPr>
        <w:t xml:space="preserve">ервисе: учебник и практикум для </w:t>
      </w:r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академического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бакалавриата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 / В.В.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Кулибанова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>. – М.: Издательство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Юрайт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>, 2017. – 259</w:t>
      </w:r>
    </w:p>
    <w:p w:rsidR="00212F37" w:rsidRPr="00212F37" w:rsidRDefault="00212F37" w:rsidP="00212F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6.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Ламбен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 Ж.-Ж. Менеджмент, ориентиро</w:t>
      </w:r>
      <w:r>
        <w:rPr>
          <w:rFonts w:ascii="Times New Roman" w:eastAsia="Calibri" w:hAnsi="Times New Roman" w:cs="Times New Roman"/>
          <w:sz w:val="32"/>
          <w:szCs w:val="32"/>
        </w:rPr>
        <w:t xml:space="preserve">ванный на рынок. – СПб.: Питер, </w:t>
      </w:r>
      <w:r w:rsidRPr="00212F37">
        <w:rPr>
          <w:rFonts w:ascii="Times New Roman" w:eastAsia="Calibri" w:hAnsi="Times New Roman" w:cs="Times New Roman"/>
          <w:sz w:val="32"/>
          <w:szCs w:val="32"/>
        </w:rPr>
        <w:t>2004. -800 с.</w:t>
      </w:r>
    </w:p>
    <w:p w:rsidR="00212F37" w:rsidRPr="00212F37" w:rsidRDefault="00212F37" w:rsidP="00212F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7.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Панкрухин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 А.П. Маркетинг: учебник. 6-е </w:t>
      </w:r>
      <w:r>
        <w:rPr>
          <w:rFonts w:ascii="Times New Roman" w:eastAsia="Calibri" w:hAnsi="Times New Roman" w:cs="Times New Roman"/>
          <w:sz w:val="32"/>
          <w:szCs w:val="32"/>
        </w:rPr>
        <w:t xml:space="preserve">изд. – М.: Омега-Л, 2009. – 656 </w:t>
      </w:r>
      <w:r w:rsidRPr="00212F37">
        <w:rPr>
          <w:rFonts w:ascii="Times New Roman" w:eastAsia="Calibri" w:hAnsi="Times New Roman" w:cs="Times New Roman"/>
          <w:sz w:val="32"/>
          <w:szCs w:val="32"/>
        </w:rPr>
        <w:t>с.</w:t>
      </w:r>
    </w:p>
    <w:p w:rsidR="00212F37" w:rsidRPr="00212F37" w:rsidRDefault="00212F37" w:rsidP="00212F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8.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Рычков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 С.Ю. Анализ кон</w:t>
      </w:r>
      <w:r>
        <w:rPr>
          <w:rFonts w:ascii="Times New Roman" w:eastAsia="Calibri" w:hAnsi="Times New Roman" w:cs="Times New Roman"/>
          <w:sz w:val="32"/>
          <w:szCs w:val="32"/>
        </w:rPr>
        <w:t xml:space="preserve">курентоспособности организации: </w:t>
      </w:r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Маркетинговые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апспекты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>: Учеб</w:t>
      </w:r>
      <w:r>
        <w:rPr>
          <w:rFonts w:ascii="Times New Roman" w:eastAsia="Calibri" w:hAnsi="Times New Roman" w:cs="Times New Roman"/>
          <w:sz w:val="32"/>
          <w:szCs w:val="32"/>
        </w:rPr>
        <w:t xml:space="preserve">ное пособие /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С.Ю.Рычков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; КНИТУ </w:t>
      </w:r>
      <w:r w:rsidRPr="00212F37">
        <w:rPr>
          <w:rFonts w:ascii="Times New Roman" w:eastAsia="Calibri" w:hAnsi="Times New Roman" w:cs="Times New Roman"/>
          <w:sz w:val="32"/>
          <w:szCs w:val="32"/>
        </w:rPr>
        <w:t>Казань, Издательство «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Ихлас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>» 2014. – 140 с.</w:t>
      </w:r>
    </w:p>
    <w:p w:rsidR="00212F37" w:rsidRPr="00212F37" w:rsidRDefault="00212F37" w:rsidP="00212F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9. Рычкова Н.В. Маркетинговые </w:t>
      </w:r>
      <w:r>
        <w:rPr>
          <w:rFonts w:ascii="Times New Roman" w:eastAsia="Calibri" w:hAnsi="Times New Roman" w:cs="Times New Roman"/>
          <w:sz w:val="32"/>
          <w:szCs w:val="32"/>
        </w:rPr>
        <w:t xml:space="preserve">инновации: учебное пособие. М.: </w:t>
      </w:r>
      <w:r w:rsidRPr="00212F37">
        <w:rPr>
          <w:rFonts w:ascii="Times New Roman" w:eastAsia="Calibri" w:hAnsi="Times New Roman" w:cs="Times New Roman"/>
          <w:sz w:val="32"/>
          <w:szCs w:val="32"/>
        </w:rPr>
        <w:t>КНОРУС, 2016. – 226 с.</w:t>
      </w:r>
    </w:p>
    <w:p w:rsidR="00212F37" w:rsidRPr="00212F37" w:rsidRDefault="00212F37" w:rsidP="00212F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2F37">
        <w:rPr>
          <w:rFonts w:ascii="Times New Roman" w:eastAsia="Calibri" w:hAnsi="Times New Roman" w:cs="Times New Roman"/>
          <w:sz w:val="32"/>
          <w:szCs w:val="32"/>
        </w:rPr>
        <w:t>10. Секерин В.Д. Сфера услуг. Эк</w:t>
      </w:r>
      <w:r>
        <w:rPr>
          <w:rFonts w:ascii="Times New Roman" w:eastAsia="Calibri" w:hAnsi="Times New Roman" w:cs="Times New Roman"/>
          <w:sz w:val="32"/>
          <w:szCs w:val="32"/>
        </w:rPr>
        <w:t xml:space="preserve">ономика, менеджмент, маркетинг. </w:t>
      </w:r>
      <w:r w:rsidRPr="00212F37">
        <w:rPr>
          <w:rFonts w:ascii="Times New Roman" w:eastAsia="Calibri" w:hAnsi="Times New Roman" w:cs="Times New Roman"/>
          <w:sz w:val="32"/>
          <w:szCs w:val="32"/>
        </w:rPr>
        <w:t>Практикум. – М.: КНОРУС, 2013. – 424 с.</w:t>
      </w:r>
    </w:p>
    <w:p w:rsidR="00212F37" w:rsidRPr="00212F37" w:rsidRDefault="00212F37" w:rsidP="00212F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11.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Синяева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>, И. М. Маркетинг услу</w:t>
      </w:r>
      <w:r>
        <w:rPr>
          <w:rFonts w:ascii="Times New Roman" w:eastAsia="Calibri" w:hAnsi="Times New Roman" w:cs="Times New Roman"/>
          <w:sz w:val="32"/>
          <w:szCs w:val="32"/>
        </w:rPr>
        <w:t xml:space="preserve">г: учебник / И.М.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Синяева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, О.Н.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Романенкова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. — </w:t>
      </w:r>
      <w:proofErr w:type="gramStart"/>
      <w:r w:rsidRPr="00212F37">
        <w:rPr>
          <w:rFonts w:ascii="Times New Roman" w:eastAsia="Calibri" w:hAnsi="Times New Roman" w:cs="Times New Roman"/>
          <w:sz w:val="32"/>
          <w:szCs w:val="32"/>
        </w:rPr>
        <w:t>М. :Дашков</w:t>
      </w:r>
      <w:proofErr w:type="gramEnd"/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 и К, 2015. — 252 с.</w:t>
      </w:r>
    </w:p>
    <w:p w:rsidR="00212F37" w:rsidRPr="00212F37" w:rsidRDefault="00212F37" w:rsidP="00212F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2F37">
        <w:rPr>
          <w:rFonts w:ascii="Times New Roman" w:eastAsia="Calibri" w:hAnsi="Times New Roman" w:cs="Times New Roman"/>
          <w:sz w:val="32"/>
          <w:szCs w:val="32"/>
        </w:rPr>
        <w:t>12. Удальцова М.В., Аверченко Л</w:t>
      </w:r>
      <w:r>
        <w:rPr>
          <w:rFonts w:ascii="Times New Roman" w:eastAsia="Calibri" w:hAnsi="Times New Roman" w:cs="Times New Roman"/>
          <w:sz w:val="32"/>
          <w:szCs w:val="32"/>
        </w:rPr>
        <w:t xml:space="preserve">.К.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Сервисология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Человек и его </w:t>
      </w:r>
      <w:r w:rsidRPr="00212F37">
        <w:rPr>
          <w:rFonts w:ascii="Times New Roman" w:eastAsia="Calibri" w:hAnsi="Times New Roman" w:cs="Times New Roman"/>
          <w:sz w:val="32"/>
          <w:szCs w:val="32"/>
        </w:rPr>
        <w:t>потребности: Учеб. пособие. – Новосибирск: Сибирское соглашение,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12F37">
        <w:rPr>
          <w:rFonts w:ascii="Times New Roman" w:eastAsia="Calibri" w:hAnsi="Times New Roman" w:cs="Times New Roman"/>
          <w:sz w:val="32"/>
          <w:szCs w:val="32"/>
        </w:rPr>
        <w:t>2002. – 204 с.</w:t>
      </w:r>
    </w:p>
    <w:p w:rsidR="00942062" w:rsidRPr="00212F37" w:rsidRDefault="00212F37" w:rsidP="00212F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13.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Энджел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 Д.Ф.,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Блэкуэлл</w:t>
      </w:r>
      <w:proofErr w:type="spellEnd"/>
      <w:r w:rsidRPr="00212F37">
        <w:rPr>
          <w:rFonts w:ascii="Times New Roman" w:eastAsia="Calibri" w:hAnsi="Times New Roman" w:cs="Times New Roman"/>
          <w:sz w:val="32"/>
          <w:szCs w:val="32"/>
        </w:rPr>
        <w:t xml:space="preserve"> Р.Д., </w:t>
      </w:r>
      <w:proofErr w:type="spellStart"/>
      <w:r w:rsidRPr="00212F37">
        <w:rPr>
          <w:rFonts w:ascii="Times New Roman" w:eastAsia="Calibri" w:hAnsi="Times New Roman" w:cs="Times New Roman"/>
          <w:sz w:val="32"/>
          <w:szCs w:val="32"/>
        </w:rPr>
        <w:t>Миниард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П.У. Поведение потребителей. – </w:t>
      </w:r>
      <w:r w:rsidRPr="00212F37">
        <w:rPr>
          <w:rFonts w:ascii="Times New Roman" w:eastAsia="Calibri" w:hAnsi="Times New Roman" w:cs="Times New Roman"/>
          <w:sz w:val="32"/>
          <w:szCs w:val="32"/>
        </w:rPr>
        <w:t>СПб: Питер 2007. – 943 с.</w:t>
      </w:r>
    </w:p>
    <w:p w:rsidR="00942062" w:rsidRPr="00212F37" w:rsidRDefault="00942062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42062" w:rsidRPr="00212F37" w:rsidRDefault="00942062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42062" w:rsidRPr="00A51A14" w:rsidRDefault="00942062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 w:rsidRPr="00A51A14">
        <w:rPr>
          <w:rFonts w:ascii="Times New Roman" w:eastAsia="Calibri" w:hAnsi="Times New Roman" w:cs="Times New Roman"/>
          <w:i/>
          <w:sz w:val="32"/>
          <w:szCs w:val="32"/>
        </w:rPr>
        <w:lastRenderedPageBreak/>
        <w:t>Приложение 1</w:t>
      </w: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Казанский национальный исследовательский технологический университет</w:t>
      </w: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Институт управления инновациями</w:t>
      </w: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Факультет промышленной политики и бизнес-администрирования</w:t>
      </w: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Кафедра менеджмента и предпринимательской деятельности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Контрольная работа по дисциплине</w:t>
      </w:r>
    </w:p>
    <w:p w:rsidR="00A51A14" w:rsidRPr="00942062" w:rsidRDefault="00A51A14" w:rsidP="00A5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2062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942062" w:rsidRPr="00942062">
        <w:rPr>
          <w:rFonts w:ascii="Times New Roman" w:eastAsia="Calibri" w:hAnsi="Times New Roman" w:cs="Times New Roman"/>
          <w:b/>
          <w:sz w:val="32"/>
          <w:szCs w:val="32"/>
        </w:rPr>
        <w:t>Маркетинг туристских услуг</w:t>
      </w:r>
      <w:r w:rsidRPr="00942062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Вариант №___</w:t>
      </w:r>
    </w:p>
    <w:p w:rsidR="00A51A14" w:rsidRPr="00A51A14" w:rsidRDefault="00A51A14" w:rsidP="00A51A1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A51A14">
        <w:rPr>
          <w:rFonts w:ascii="Times New Roman" w:eastAsia="Calibri" w:hAnsi="Times New Roman" w:cs="Times New Roman"/>
          <w:sz w:val="32"/>
          <w:szCs w:val="32"/>
        </w:rPr>
        <w:t>Выполнил  студент</w:t>
      </w:r>
      <w:proofErr w:type="gramEnd"/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 группы___________ </w:t>
      </w:r>
    </w:p>
    <w:p w:rsidR="00A51A14" w:rsidRPr="00A51A14" w:rsidRDefault="00A51A14" w:rsidP="00A51A1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__________________________________</w:t>
      </w:r>
    </w:p>
    <w:p w:rsidR="00A51A14" w:rsidRPr="00A51A14" w:rsidRDefault="00A51A14" w:rsidP="00A51A1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(фамилия, имя, отчество студента)</w:t>
      </w:r>
    </w:p>
    <w:p w:rsidR="00A51A14" w:rsidRPr="00A51A14" w:rsidRDefault="00A51A14" w:rsidP="00A51A1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«___</w:t>
      </w:r>
      <w:proofErr w:type="gramStart"/>
      <w:r w:rsidRPr="00A51A14">
        <w:rPr>
          <w:rFonts w:ascii="Times New Roman" w:eastAsia="Calibri" w:hAnsi="Times New Roman" w:cs="Times New Roman"/>
          <w:sz w:val="32"/>
          <w:szCs w:val="32"/>
        </w:rPr>
        <w:t>_»_</w:t>
      </w:r>
      <w:proofErr w:type="gramEnd"/>
      <w:r w:rsidRPr="00A51A14">
        <w:rPr>
          <w:rFonts w:ascii="Times New Roman" w:eastAsia="Calibri" w:hAnsi="Times New Roman" w:cs="Times New Roman"/>
          <w:sz w:val="32"/>
          <w:szCs w:val="32"/>
        </w:rPr>
        <w:t>______________________20__г.</w:t>
      </w:r>
    </w:p>
    <w:p w:rsidR="00A51A14" w:rsidRPr="00A51A14" w:rsidRDefault="00A51A14" w:rsidP="00A51A1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______________</w:t>
      </w:r>
    </w:p>
    <w:p w:rsidR="00A51A14" w:rsidRPr="00A51A14" w:rsidRDefault="00A51A14" w:rsidP="00A51A1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(подпись студента)</w:t>
      </w:r>
    </w:p>
    <w:p w:rsidR="00A51A14" w:rsidRPr="00A51A14" w:rsidRDefault="00A51A14" w:rsidP="00A51A1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>Проверил _________________________</w:t>
      </w:r>
    </w:p>
    <w:p w:rsidR="00A51A14" w:rsidRPr="00A51A14" w:rsidRDefault="00A51A14" w:rsidP="00A51A1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t xml:space="preserve">(должность, фамилия </w:t>
      </w:r>
      <w:proofErr w:type="spellStart"/>
      <w:r w:rsidRPr="00A51A14">
        <w:rPr>
          <w:rFonts w:ascii="Times New Roman" w:eastAsia="Calibri" w:hAnsi="Times New Roman" w:cs="Times New Roman"/>
          <w:sz w:val="32"/>
          <w:szCs w:val="32"/>
        </w:rPr>
        <w:t>и.о</w:t>
      </w:r>
      <w:proofErr w:type="spellEnd"/>
      <w:r w:rsidRPr="00A51A14">
        <w:rPr>
          <w:rFonts w:ascii="Times New Roman" w:eastAsia="Calibri" w:hAnsi="Times New Roman" w:cs="Times New Roman"/>
          <w:sz w:val="32"/>
          <w:szCs w:val="32"/>
        </w:rPr>
        <w:t>. преподавателя)</w:t>
      </w: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A14" w:rsidRPr="00A51A14" w:rsidRDefault="00A51A14" w:rsidP="00A51A1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1A14">
        <w:rPr>
          <w:rFonts w:ascii="Times New Roman" w:eastAsia="Calibri" w:hAnsi="Times New Roman" w:cs="Times New Roman"/>
          <w:b/>
          <w:sz w:val="32"/>
          <w:szCs w:val="32"/>
        </w:rPr>
        <w:t>Казань 20__г.</w:t>
      </w:r>
    </w:p>
    <w:sectPr w:rsidR="00A51A14" w:rsidRPr="00A51A14" w:rsidSect="0032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A"/>
    <w:rsid w:val="00212F37"/>
    <w:rsid w:val="00237546"/>
    <w:rsid w:val="00312C9B"/>
    <w:rsid w:val="00322EAA"/>
    <w:rsid w:val="003C7B68"/>
    <w:rsid w:val="00442E03"/>
    <w:rsid w:val="004E45A8"/>
    <w:rsid w:val="00531ABB"/>
    <w:rsid w:val="00725D03"/>
    <w:rsid w:val="00942062"/>
    <w:rsid w:val="00A16D30"/>
    <w:rsid w:val="00A45D38"/>
    <w:rsid w:val="00A51A14"/>
    <w:rsid w:val="00B13AC7"/>
    <w:rsid w:val="00D0653C"/>
    <w:rsid w:val="00E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E1BF"/>
  <w15:chartTrackingRefBased/>
  <w15:docId w15:val="{CD4F238A-2173-4D4F-B348-53414DF4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A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51A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User2022</dc:creator>
  <cp:keywords/>
  <dc:description/>
  <cp:lastModifiedBy>User2022</cp:lastModifiedBy>
  <cp:revision>10</cp:revision>
  <dcterms:created xsi:type="dcterms:W3CDTF">2022-11-22T04:55:00Z</dcterms:created>
  <dcterms:modified xsi:type="dcterms:W3CDTF">2022-11-25T08:31:00Z</dcterms:modified>
</cp:coreProperties>
</file>