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Look w:val="01E0" w:firstRow="1" w:lastRow="1" w:firstColumn="1" w:lastColumn="1" w:noHBand="0" w:noVBand="0"/>
      </w:tblPr>
      <w:tblGrid>
        <w:gridCol w:w="471"/>
        <w:gridCol w:w="870"/>
        <w:gridCol w:w="9021"/>
      </w:tblGrid>
      <w:tr w:rsidR="00A01359" w:rsidRPr="000A01CC" w:rsidTr="001C2A07">
        <w:tc>
          <w:tcPr>
            <w:tcW w:w="1341" w:type="dxa"/>
            <w:gridSpan w:val="2"/>
            <w:shd w:val="clear" w:color="auto" w:fill="auto"/>
          </w:tcPr>
          <w:p w:rsidR="00A01359" w:rsidRPr="000A01CC" w:rsidRDefault="00A0135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</w:p>
        </w:tc>
        <w:tc>
          <w:tcPr>
            <w:tcW w:w="9021" w:type="dxa"/>
            <w:shd w:val="clear" w:color="auto" w:fill="auto"/>
          </w:tcPr>
          <w:p w:rsidR="00A01359" w:rsidRPr="000A01CC" w:rsidRDefault="00A01359" w:rsidP="000A01CC">
            <w:pPr>
              <w:spacing w:after="0" w:line="240" w:lineRule="auto"/>
              <w:ind w:left="-540"/>
              <w:jc w:val="center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</w:p>
          <w:p w:rsidR="00A01359" w:rsidRPr="00773A71" w:rsidRDefault="00A01359" w:rsidP="000A01CC">
            <w:pPr>
              <w:spacing w:after="0" w:line="240" w:lineRule="auto"/>
              <w:ind w:left="-540"/>
              <w:jc w:val="center"/>
              <w:rPr>
                <w:rFonts w:ascii="Tahoma" w:hAnsi="Tahoma" w:cs="Tahoma"/>
                <w:b/>
                <w:color w:val="008080"/>
                <w:sz w:val="20"/>
                <w:szCs w:val="20"/>
              </w:rPr>
            </w:pPr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ЗАЯВКА</w:t>
            </w:r>
          </w:p>
          <w:p w:rsidR="00F65995" w:rsidRPr="00773A71" w:rsidRDefault="00F65995" w:rsidP="000A01CC">
            <w:pPr>
              <w:spacing w:after="0" w:line="240" w:lineRule="auto"/>
              <w:ind w:left="-540"/>
              <w:jc w:val="center"/>
              <w:rPr>
                <w:rFonts w:ascii="Tahoma" w:hAnsi="Tahoma" w:cs="Tahoma"/>
                <w:b/>
                <w:color w:val="008080"/>
                <w:sz w:val="20"/>
                <w:szCs w:val="20"/>
              </w:rPr>
            </w:pPr>
          </w:p>
          <w:p w:rsidR="00A01359" w:rsidRPr="00773A71" w:rsidRDefault="00A01359" w:rsidP="000A01CC">
            <w:pPr>
              <w:spacing w:after="0" w:line="240" w:lineRule="auto"/>
              <w:ind w:left="-540"/>
              <w:jc w:val="center"/>
              <w:rPr>
                <w:rFonts w:ascii="Tahoma" w:hAnsi="Tahoma" w:cs="Tahoma"/>
                <w:b/>
                <w:color w:val="008080"/>
                <w:sz w:val="20"/>
                <w:szCs w:val="20"/>
              </w:rPr>
            </w:pPr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на участие в</w:t>
            </w:r>
            <w:r w:rsidR="00C90A4B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</w:t>
            </w:r>
            <w:r w:rsidR="00500BE8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юбилейном </w:t>
            </w:r>
            <w:r w:rsidR="00D544DA" w:rsidRPr="00773A71">
              <w:rPr>
                <w:rFonts w:ascii="Tahoma" w:hAnsi="Tahoma" w:cs="Tahoma"/>
                <w:b/>
                <w:color w:val="008080"/>
                <w:sz w:val="20"/>
                <w:szCs w:val="20"/>
                <w:lang w:val="en-US"/>
              </w:rPr>
              <w:t>V</w:t>
            </w:r>
            <w:r w:rsidR="00D544DA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-ом</w:t>
            </w:r>
            <w:r w:rsidR="00C90A4B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М</w:t>
            </w:r>
            <w:r w:rsidR="00CE6D50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еждународном</w:t>
            </w:r>
            <w:r w:rsidR="00C90A4B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</w:t>
            </w:r>
            <w:r w:rsidR="00CE6D50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конкурсе идей</w:t>
            </w:r>
            <w:r w:rsidR="00C90A4B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С</w:t>
            </w:r>
            <w:r w:rsidR="005D6C9E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ИБУР</w:t>
            </w:r>
            <w:r w:rsidR="00967F24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</w:t>
            </w:r>
            <w:r w:rsidR="00D544DA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«</w:t>
            </w:r>
            <w:r w:rsidR="00967F24" w:rsidRPr="00773A71">
              <w:rPr>
                <w:rFonts w:ascii="Tahoma" w:hAnsi="Tahoma" w:cs="Tahoma"/>
                <w:b/>
                <w:color w:val="008080"/>
                <w:sz w:val="20"/>
                <w:szCs w:val="20"/>
                <w:lang w:val="en-US"/>
              </w:rPr>
              <w:t>IQ</w:t>
            </w:r>
            <w:r w:rsidR="00967F24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-</w:t>
            </w:r>
            <w:proofErr w:type="spellStart"/>
            <w:r w:rsidR="00967F24" w:rsidRPr="00773A71">
              <w:rPr>
                <w:rFonts w:ascii="Tahoma" w:hAnsi="Tahoma" w:cs="Tahoma"/>
                <w:b/>
                <w:color w:val="008080"/>
                <w:sz w:val="20"/>
                <w:szCs w:val="20"/>
                <w:lang w:val="en-US"/>
              </w:rPr>
              <w:t>Chem</w:t>
            </w:r>
            <w:proofErr w:type="spellEnd"/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»</w:t>
            </w:r>
            <w:r w:rsidR="009135C1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,</w:t>
            </w:r>
          </w:p>
          <w:p w:rsidR="00F65995" w:rsidRPr="00773A71" w:rsidRDefault="00F65995" w:rsidP="000A01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8080"/>
                <w:sz w:val="20"/>
                <w:szCs w:val="20"/>
              </w:rPr>
            </w:pPr>
            <w:proofErr w:type="gramStart"/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включающем</w:t>
            </w:r>
            <w:proofErr w:type="gramEnd"/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номинации, посвященные </w:t>
            </w:r>
            <w:r w:rsidR="009135C1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инновационны</w:t>
            </w:r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м</w:t>
            </w:r>
            <w:r w:rsidR="009135C1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решения</w:t>
            </w:r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м</w:t>
            </w:r>
            <w:r w:rsidR="009135C1"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 xml:space="preserve"> в области</w:t>
            </w:r>
            <w:r w:rsidRPr="00773A71">
              <w:rPr>
                <w:rFonts w:ascii="Tahoma" w:hAnsi="Tahoma" w:cs="Tahoma"/>
                <w:b/>
                <w:color w:val="008080"/>
                <w:sz w:val="20"/>
                <w:szCs w:val="20"/>
              </w:rPr>
              <w:t>:</w:t>
            </w:r>
          </w:p>
          <w:p w:rsidR="00D45D09" w:rsidRPr="000A01CC" w:rsidRDefault="00D45D09" w:rsidP="000A01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</w:p>
          <w:p w:rsidR="00D45D09" w:rsidRPr="000A01CC" w:rsidRDefault="00CE6D50" w:rsidP="00D45D09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 xml:space="preserve">1. </w:t>
            </w:r>
            <w:proofErr w:type="spellStart"/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Г</w:t>
            </w:r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азопереработки</w:t>
            </w:r>
            <w:proofErr w:type="spellEnd"/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 xml:space="preserve"> и </w:t>
            </w:r>
            <w:proofErr w:type="spellStart"/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газофракционирования</w:t>
            </w:r>
            <w:proofErr w:type="spellEnd"/>
          </w:p>
          <w:p w:rsidR="00D45D09" w:rsidRPr="000A01CC" w:rsidRDefault="00CE6D50" w:rsidP="00D45D09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2. П</w:t>
            </w:r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роизводства мономеров</w:t>
            </w:r>
          </w:p>
          <w:p w:rsidR="00D45D09" w:rsidRPr="000A01CC" w:rsidRDefault="00CE6D50" w:rsidP="00D45D09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3. П</w:t>
            </w:r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 xml:space="preserve">роизводства и применения синтетических каучуков; </w:t>
            </w:r>
          </w:p>
          <w:p w:rsidR="00D45D09" w:rsidRPr="000A01CC" w:rsidRDefault="00CE6D50" w:rsidP="00D45D09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4. П</w:t>
            </w:r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роизводства и применения полиэтилена высокого давления и полипропилена</w:t>
            </w:r>
          </w:p>
          <w:p w:rsidR="00D45D09" w:rsidRPr="000A01CC" w:rsidRDefault="00D45D09" w:rsidP="00CE6D50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 xml:space="preserve">5. </w:t>
            </w:r>
            <w:r w:rsidR="00CE6D50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П</w:t>
            </w: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 xml:space="preserve">роизводства и применения пластиков; </w:t>
            </w:r>
          </w:p>
          <w:p w:rsidR="00D45D09" w:rsidRPr="000A01CC" w:rsidRDefault="00CE6D50" w:rsidP="00D45D09">
            <w:pP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6. Э</w:t>
            </w:r>
            <w:r w:rsidR="00D45D09" w:rsidRPr="000A01CC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кологических проблем, связанных с производством и утилизацией нефтехимических продуктов</w:t>
            </w:r>
          </w:p>
          <w:p w:rsidR="00A01359" w:rsidRPr="00773A71" w:rsidRDefault="00A01359" w:rsidP="000A01C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</w:p>
          <w:p w:rsidR="001C2A07" w:rsidRPr="00773A71" w:rsidRDefault="001C2A07" w:rsidP="000A01C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</w:p>
          <w:p w:rsidR="001C2A07" w:rsidRPr="00773A71" w:rsidRDefault="001C2A07" w:rsidP="000A01C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</w:p>
        </w:tc>
      </w:tr>
      <w:tr w:rsidR="00A01359" w:rsidRPr="000A01CC" w:rsidTr="001C2A07">
        <w:trPr>
          <w:trHeight w:val="541"/>
        </w:trPr>
        <w:tc>
          <w:tcPr>
            <w:tcW w:w="471" w:type="dxa"/>
            <w:shd w:val="clear" w:color="auto" w:fill="auto"/>
          </w:tcPr>
          <w:p w:rsidR="00A01359" w:rsidRPr="000A01CC" w:rsidRDefault="00EA2B7B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1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A0135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  <w:t xml:space="preserve">Название номинации </w:t>
            </w: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2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Название проекта (формулировка идеи)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3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Область применения результатов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4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Описание существующей проблемы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5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Описание идеи</w:t>
            </w: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  <w:lang w:val="en-US"/>
              </w:rPr>
              <w:t>/</w:t>
            </w: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предложения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1C2A07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6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Достоинства и недостатки идеи (показатели «до» и  «после» внедрения)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1C2A07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7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Объемы и перспективы рынка новой продукции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1C2A07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8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  <w:lang w:val="en-US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Экономический эффект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  <w:lang w:val="en-US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1C2A07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9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Существующие аналоги проекта (оригинальность идеи)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1C2A07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0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Предпосылки для создания предложения (обоснованность)</w:t>
            </w:r>
            <w:r w:rsidRPr="000A01CC">
              <w:rPr>
                <w:rFonts w:ascii="Tahoma" w:hAnsi="Tahoma" w:cs="Tahoma"/>
                <w:color w:val="808080"/>
                <w:sz w:val="20"/>
                <w:szCs w:val="20"/>
              </w:rPr>
              <w:t xml:space="preserve"> 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D45D09" w:rsidP="001C2A07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1</w:t>
            </w:r>
            <w:r w:rsidR="001C2A07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1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Степень проработки идеи (литературные и собственные данные, включая результаты лабораторных исследований)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</w:pPr>
          </w:p>
        </w:tc>
      </w:tr>
      <w:tr w:rsidR="00D45D09" w:rsidRPr="000A01CC" w:rsidTr="001C2A07">
        <w:tc>
          <w:tcPr>
            <w:tcW w:w="471" w:type="dxa"/>
            <w:shd w:val="clear" w:color="auto" w:fill="auto"/>
          </w:tcPr>
          <w:p w:rsidR="00D45D09" w:rsidRPr="001C2A07" w:rsidRDefault="00D45D09" w:rsidP="001C2A07">
            <w:pPr>
              <w:spacing w:after="0" w:line="240" w:lineRule="auto"/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</w:pPr>
            <w:r w:rsidRPr="000A01CC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</w:rPr>
              <w:t>1</w:t>
            </w:r>
            <w:r w:rsidR="001C2A07">
              <w:rPr>
                <w:rFonts w:ascii="Tahoma" w:hAnsi="Tahoma" w:cs="Tahoma"/>
                <w:b/>
                <w:noProof/>
                <w:color w:val="31849B"/>
                <w:sz w:val="20"/>
                <w:szCs w:val="20"/>
                <w:lang w:val="en-US"/>
              </w:rPr>
              <w:t>2</w:t>
            </w:r>
          </w:p>
        </w:tc>
        <w:tc>
          <w:tcPr>
            <w:tcW w:w="9891" w:type="dxa"/>
            <w:gridSpan w:val="2"/>
            <w:shd w:val="clear" w:color="auto" w:fill="auto"/>
          </w:tcPr>
          <w:p w:rsidR="00D45D09" w:rsidRPr="000A01CC" w:rsidRDefault="00D45D09" w:rsidP="000A01CC">
            <w:pPr>
              <w:spacing w:after="0" w:line="240" w:lineRule="auto"/>
              <w:ind w:left="-540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</w:rPr>
            </w:pPr>
            <w:r w:rsidRPr="000A01CC"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</w:rPr>
              <w:t xml:space="preserve">13   </w:t>
            </w:r>
            <w:r w:rsidRPr="000A01CC">
              <w:rPr>
                <w:rFonts w:ascii="Tahoma" w:hAnsi="Tahoma" w:cs="Tahoma"/>
                <w:b/>
                <w:noProof/>
                <w:color w:val="808080"/>
                <w:sz w:val="20"/>
                <w:szCs w:val="20"/>
              </w:rPr>
              <w:t xml:space="preserve"> Наличие патента на предлагаемую идею</w:t>
            </w:r>
          </w:p>
          <w:p w:rsidR="00D45D09" w:rsidRPr="000A01CC" w:rsidRDefault="00D45D09" w:rsidP="000A01CC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</w:p>
        </w:tc>
      </w:tr>
    </w:tbl>
    <w:p w:rsidR="00A01359" w:rsidRPr="00247E7D" w:rsidRDefault="00A01359" w:rsidP="00020D15">
      <w:pPr>
        <w:spacing w:after="0" w:line="240" w:lineRule="auto"/>
        <w:ind w:left="-540"/>
        <w:rPr>
          <w:rFonts w:ascii="Tahoma" w:hAnsi="Tahoma" w:cs="Tahoma"/>
          <w:b/>
          <w:noProof/>
          <w:color w:val="31849B"/>
          <w:sz w:val="20"/>
          <w:szCs w:val="20"/>
        </w:rPr>
      </w:pPr>
    </w:p>
    <w:p w:rsidR="00020D15" w:rsidRPr="00247E7D" w:rsidRDefault="00020D15" w:rsidP="00020D15">
      <w:pPr>
        <w:spacing w:after="0" w:line="240" w:lineRule="auto"/>
        <w:ind w:left="-540"/>
        <w:rPr>
          <w:rFonts w:ascii="Tahoma" w:hAnsi="Tahoma" w:cs="Tahoma"/>
          <w:b/>
          <w:noProof/>
          <w:color w:val="31849B"/>
          <w:sz w:val="20"/>
          <w:szCs w:val="20"/>
        </w:rPr>
      </w:pPr>
      <w:r w:rsidRPr="00247E7D">
        <w:rPr>
          <w:rFonts w:ascii="Tahoma" w:hAnsi="Tahoma" w:cs="Tahoma"/>
          <w:b/>
          <w:noProof/>
          <w:color w:val="31849B"/>
          <w:sz w:val="20"/>
          <w:szCs w:val="20"/>
        </w:rPr>
        <w:t xml:space="preserve">     </w:t>
      </w:r>
    </w:p>
    <w:p w:rsidR="001C2A07" w:rsidRPr="001C2A07" w:rsidRDefault="001C2A07" w:rsidP="004947C2">
      <w:pPr>
        <w:spacing w:after="0" w:line="240" w:lineRule="auto"/>
        <w:ind w:left="360"/>
        <w:rPr>
          <w:rFonts w:ascii="Tahoma" w:hAnsi="Tahoma" w:cs="Tahoma"/>
          <w:b/>
          <w:color w:val="808080"/>
          <w:sz w:val="20"/>
          <w:szCs w:val="20"/>
        </w:rPr>
      </w:pPr>
    </w:p>
    <w:p w:rsidR="001C2A07" w:rsidRPr="001C2A07" w:rsidRDefault="001C2A07" w:rsidP="004947C2">
      <w:pPr>
        <w:spacing w:after="0" w:line="240" w:lineRule="auto"/>
        <w:ind w:left="360"/>
        <w:rPr>
          <w:rFonts w:ascii="Tahoma" w:hAnsi="Tahoma" w:cs="Tahoma"/>
          <w:b/>
          <w:color w:val="808080"/>
          <w:sz w:val="20"/>
          <w:szCs w:val="20"/>
        </w:rPr>
      </w:pPr>
    </w:p>
    <w:p w:rsidR="00BD126A" w:rsidRPr="00DC0AC1" w:rsidRDefault="00D4153E" w:rsidP="004947C2">
      <w:pPr>
        <w:spacing w:after="0" w:line="240" w:lineRule="auto"/>
        <w:ind w:left="360"/>
        <w:rPr>
          <w:rFonts w:ascii="Tahoma" w:hAnsi="Tahoma" w:cs="Tahoma"/>
          <w:b/>
          <w:color w:val="808080"/>
          <w:sz w:val="20"/>
          <w:szCs w:val="20"/>
        </w:rPr>
      </w:pPr>
      <w:r w:rsidRPr="00D4153E">
        <w:rPr>
          <w:rFonts w:ascii="Tahoma" w:hAnsi="Tahoma" w:cs="Tahoma"/>
          <w:b/>
          <w:color w:val="808080"/>
          <w:sz w:val="20"/>
          <w:szCs w:val="20"/>
        </w:rPr>
        <w:t xml:space="preserve">Просим </w:t>
      </w:r>
      <w:r w:rsidR="00DC0AC1" w:rsidRPr="00D4153E">
        <w:rPr>
          <w:rFonts w:ascii="Tahoma" w:hAnsi="Tahoma" w:cs="Tahoma"/>
          <w:b/>
          <w:color w:val="808080"/>
          <w:sz w:val="20"/>
          <w:szCs w:val="20"/>
        </w:rPr>
        <w:t xml:space="preserve">выслать </w:t>
      </w:r>
      <w:r w:rsidRPr="00D4153E">
        <w:rPr>
          <w:rFonts w:ascii="Tahoma" w:hAnsi="Tahoma" w:cs="Tahoma"/>
          <w:b/>
          <w:color w:val="808080"/>
          <w:sz w:val="20"/>
          <w:szCs w:val="20"/>
        </w:rPr>
        <w:t>заполненную заявку</w:t>
      </w:r>
      <w:r w:rsidR="00D45D09">
        <w:rPr>
          <w:rFonts w:ascii="Tahoma" w:hAnsi="Tahoma" w:cs="Tahoma"/>
          <w:b/>
          <w:color w:val="808080"/>
          <w:sz w:val="20"/>
          <w:szCs w:val="20"/>
        </w:rPr>
        <w:t xml:space="preserve"> </w:t>
      </w:r>
      <w:r w:rsidR="004947C2">
        <w:rPr>
          <w:rFonts w:ascii="Tahoma" w:hAnsi="Tahoma" w:cs="Tahoma"/>
          <w:b/>
          <w:color w:val="808080"/>
          <w:sz w:val="20"/>
          <w:szCs w:val="20"/>
        </w:rPr>
        <w:t>вместе с анкетой участника</w:t>
      </w:r>
      <w:r w:rsidR="00D45D09">
        <w:rPr>
          <w:rFonts w:ascii="Tahoma" w:hAnsi="Tahoma" w:cs="Tahoma"/>
          <w:b/>
          <w:color w:val="808080"/>
          <w:sz w:val="20"/>
          <w:szCs w:val="20"/>
        </w:rPr>
        <w:t xml:space="preserve"> </w:t>
      </w:r>
      <w:r w:rsidRPr="00D4153E">
        <w:rPr>
          <w:rFonts w:ascii="Tahoma" w:hAnsi="Tahoma" w:cs="Tahoma"/>
          <w:b/>
          <w:color w:val="808080"/>
          <w:sz w:val="20"/>
          <w:szCs w:val="20"/>
        </w:rPr>
        <w:t xml:space="preserve"> на адрес </w:t>
      </w:r>
      <w:hyperlink r:id="rId8" w:history="1">
        <w:r w:rsidR="00DC0AC1" w:rsidRPr="00FF48EB">
          <w:rPr>
            <w:rStyle w:val="a6"/>
            <w:rFonts w:ascii="Tahoma" w:hAnsi="Tahoma" w:cs="Tahoma"/>
            <w:b/>
            <w:sz w:val="20"/>
            <w:szCs w:val="20"/>
            <w:lang w:val="en-US"/>
          </w:rPr>
          <w:t>grant</w:t>
        </w:r>
        <w:r w:rsidR="00DC0AC1" w:rsidRPr="00FF48EB">
          <w:rPr>
            <w:rStyle w:val="a6"/>
            <w:rFonts w:ascii="Tahoma" w:hAnsi="Tahoma" w:cs="Tahoma"/>
            <w:b/>
            <w:sz w:val="20"/>
            <w:szCs w:val="20"/>
          </w:rPr>
          <w:t>@</w:t>
        </w:r>
        <w:proofErr w:type="spellStart"/>
        <w:r w:rsidR="00DC0AC1" w:rsidRPr="00FF48EB">
          <w:rPr>
            <w:rStyle w:val="a6"/>
            <w:rFonts w:ascii="Tahoma" w:hAnsi="Tahoma" w:cs="Tahoma"/>
            <w:b/>
            <w:sz w:val="20"/>
            <w:szCs w:val="20"/>
            <w:lang w:val="en-US"/>
          </w:rPr>
          <w:t>sibur</w:t>
        </w:r>
        <w:proofErr w:type="spellEnd"/>
        <w:r w:rsidR="00DC0AC1" w:rsidRPr="00FF48EB">
          <w:rPr>
            <w:rStyle w:val="a6"/>
            <w:rFonts w:ascii="Tahoma" w:hAnsi="Tahoma" w:cs="Tahoma"/>
            <w:b/>
            <w:sz w:val="20"/>
            <w:szCs w:val="20"/>
          </w:rPr>
          <w:t>.</w:t>
        </w:r>
        <w:proofErr w:type="spellStart"/>
        <w:r w:rsidR="00DC0AC1" w:rsidRPr="00FF48EB">
          <w:rPr>
            <w:rStyle w:val="a6"/>
            <w:rFonts w:ascii="Tahoma" w:hAnsi="Tahoma" w:cs="Tahoma"/>
            <w:b/>
            <w:sz w:val="20"/>
            <w:szCs w:val="20"/>
            <w:lang w:val="en-US"/>
          </w:rPr>
          <w:t>ru</w:t>
        </w:r>
        <w:proofErr w:type="spellEnd"/>
      </w:hyperlink>
      <w:r w:rsidR="00DC0AC1">
        <w:rPr>
          <w:rFonts w:ascii="Tahoma" w:hAnsi="Tahoma" w:cs="Tahoma"/>
          <w:b/>
          <w:color w:val="808080"/>
          <w:sz w:val="20"/>
          <w:szCs w:val="20"/>
        </w:rPr>
        <w:t xml:space="preserve"> </w:t>
      </w:r>
      <w:r w:rsidR="004947C2">
        <w:rPr>
          <w:rFonts w:ascii="Tahoma" w:hAnsi="Tahoma" w:cs="Tahoma"/>
          <w:b/>
          <w:color w:val="808080"/>
          <w:sz w:val="20"/>
          <w:szCs w:val="20"/>
        </w:rPr>
        <w:t>(</w:t>
      </w:r>
      <w:r w:rsidR="004947C2" w:rsidRPr="00F40A0E">
        <w:rPr>
          <w:rFonts w:ascii="Tahoma" w:hAnsi="Tahoma" w:cs="Tahoma"/>
          <w:b/>
          <w:color w:val="808080"/>
          <w:sz w:val="20"/>
          <w:szCs w:val="20"/>
          <w:u w:val="single"/>
        </w:rPr>
        <w:t>оба файла</w:t>
      </w:r>
      <w:r w:rsidR="004947C2">
        <w:rPr>
          <w:rFonts w:ascii="Tahoma" w:hAnsi="Tahoma" w:cs="Tahoma"/>
          <w:b/>
          <w:color w:val="808080"/>
          <w:sz w:val="20"/>
          <w:szCs w:val="20"/>
        </w:rPr>
        <w:t xml:space="preserve"> просьба направлять в одном сообщении, </w:t>
      </w:r>
      <w:r w:rsidR="004947C2" w:rsidRPr="00CE6D50">
        <w:rPr>
          <w:rFonts w:ascii="Tahoma" w:hAnsi="Tahoma" w:cs="Tahoma"/>
          <w:b/>
          <w:color w:val="808080"/>
          <w:sz w:val="20"/>
          <w:szCs w:val="20"/>
          <w:u w:val="single"/>
        </w:rPr>
        <w:t>заявки без анкет участника рассматриваться не будут</w:t>
      </w:r>
      <w:r w:rsidR="004947C2">
        <w:rPr>
          <w:rFonts w:ascii="Tahoma" w:hAnsi="Tahoma" w:cs="Tahoma"/>
          <w:b/>
          <w:color w:val="808080"/>
          <w:sz w:val="20"/>
          <w:szCs w:val="20"/>
        </w:rPr>
        <w:t>)</w:t>
      </w:r>
      <w:bookmarkStart w:id="0" w:name="_GoBack"/>
      <w:bookmarkEnd w:id="0"/>
    </w:p>
    <w:sectPr w:rsidR="00BD126A" w:rsidRPr="00DC0AC1" w:rsidSect="001C2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CA" w:rsidRDefault="009241CA">
      <w:r>
        <w:separator/>
      </w:r>
    </w:p>
  </w:endnote>
  <w:endnote w:type="continuationSeparator" w:id="0">
    <w:p w:rsidR="009241CA" w:rsidRDefault="0092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1C2A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1C2A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1C2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CA" w:rsidRDefault="009241CA">
      <w:r>
        <w:separator/>
      </w:r>
    </w:p>
  </w:footnote>
  <w:footnote w:type="continuationSeparator" w:id="0">
    <w:p w:rsidR="009241CA" w:rsidRDefault="0092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9241C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5735" o:spid="_x0000_s2050" type="#_x0000_t75" style="position:absolute;margin-left:0;margin-top:0;width:709.6pt;height:514.9pt;z-index:-251657216;mso-position-horizontal:center;mso-position-horizontal-relative:margin;mso-position-vertical:center;mso-position-vertical-relative:margin" o:allowincell="f">
          <v:imagedata r:id="rId1" o:title="трубы без номинаци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9241CA" w:rsidP="008827C8">
    <w:pPr>
      <w:pStyle w:val="a4"/>
      <w:ind w:left="-900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5736" o:spid="_x0000_s2051" type="#_x0000_t75" style="position:absolute;left:0;text-align:left;margin-left:0;margin-top:0;width:709.6pt;height:514.9pt;z-index:-251656192;mso-position-horizontal:center;mso-position-horizontal-relative:margin;mso-position-vertical:center;mso-position-vertical-relative:margin" o:allowincell="f">
          <v:imagedata r:id="rId1" o:title="трубы без номинаций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9241C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5734" o:spid="_x0000_s2049" type="#_x0000_t75" style="position:absolute;margin-left:0;margin-top:0;width:709.6pt;height:514.9pt;z-index:-251658240;mso-position-horizontal:center;mso-position-horizontal-relative:margin;mso-position-vertical:center;mso-position-vertical-relative:margin" o:allowincell="f">
          <v:imagedata r:id="rId1" o:title="трубы без номинаций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2D36"/>
    <w:multiLevelType w:val="multilevel"/>
    <w:tmpl w:val="36AE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6A"/>
    <w:rsid w:val="00020D15"/>
    <w:rsid w:val="0002150D"/>
    <w:rsid w:val="00044802"/>
    <w:rsid w:val="0007135B"/>
    <w:rsid w:val="000A01CC"/>
    <w:rsid w:val="000B1FE8"/>
    <w:rsid w:val="000C4EC2"/>
    <w:rsid w:val="001154F4"/>
    <w:rsid w:val="001525E4"/>
    <w:rsid w:val="001C2A07"/>
    <w:rsid w:val="001D1124"/>
    <w:rsid w:val="002207AA"/>
    <w:rsid w:val="00240807"/>
    <w:rsid w:val="00247E7D"/>
    <w:rsid w:val="003318F2"/>
    <w:rsid w:val="00337B10"/>
    <w:rsid w:val="0034767B"/>
    <w:rsid w:val="00362AC3"/>
    <w:rsid w:val="00470785"/>
    <w:rsid w:val="004947C2"/>
    <w:rsid w:val="00500BE8"/>
    <w:rsid w:val="005555DD"/>
    <w:rsid w:val="00577CFC"/>
    <w:rsid w:val="00592B14"/>
    <w:rsid w:val="005B13AB"/>
    <w:rsid w:val="005C3D91"/>
    <w:rsid w:val="005D2B62"/>
    <w:rsid w:val="005D6C9E"/>
    <w:rsid w:val="005F5342"/>
    <w:rsid w:val="00670AEF"/>
    <w:rsid w:val="006805B5"/>
    <w:rsid w:val="0068694D"/>
    <w:rsid w:val="00773A71"/>
    <w:rsid w:val="00777EB5"/>
    <w:rsid w:val="00852998"/>
    <w:rsid w:val="008624F1"/>
    <w:rsid w:val="008827C8"/>
    <w:rsid w:val="008B14DE"/>
    <w:rsid w:val="008E2638"/>
    <w:rsid w:val="009135C1"/>
    <w:rsid w:val="00915645"/>
    <w:rsid w:val="009241CA"/>
    <w:rsid w:val="0093369C"/>
    <w:rsid w:val="00967F24"/>
    <w:rsid w:val="0098042A"/>
    <w:rsid w:val="00A01359"/>
    <w:rsid w:val="00A0692B"/>
    <w:rsid w:val="00A47685"/>
    <w:rsid w:val="00A531C8"/>
    <w:rsid w:val="00A80045"/>
    <w:rsid w:val="00A8591B"/>
    <w:rsid w:val="00AB7C09"/>
    <w:rsid w:val="00AF0CD6"/>
    <w:rsid w:val="00B002B2"/>
    <w:rsid w:val="00B258A6"/>
    <w:rsid w:val="00B3263C"/>
    <w:rsid w:val="00B4425E"/>
    <w:rsid w:val="00B44B17"/>
    <w:rsid w:val="00B501D3"/>
    <w:rsid w:val="00BD126A"/>
    <w:rsid w:val="00C2058F"/>
    <w:rsid w:val="00C8395C"/>
    <w:rsid w:val="00C90A4B"/>
    <w:rsid w:val="00CE6D50"/>
    <w:rsid w:val="00D4153E"/>
    <w:rsid w:val="00D45D09"/>
    <w:rsid w:val="00D544DA"/>
    <w:rsid w:val="00DC0AC1"/>
    <w:rsid w:val="00DF0C56"/>
    <w:rsid w:val="00E21A08"/>
    <w:rsid w:val="00E45A9B"/>
    <w:rsid w:val="00E657F2"/>
    <w:rsid w:val="00EA2B7B"/>
    <w:rsid w:val="00F40A0E"/>
    <w:rsid w:val="00F65995"/>
    <w:rsid w:val="00F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3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27C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827C8"/>
    <w:pPr>
      <w:tabs>
        <w:tab w:val="center" w:pos="4677"/>
        <w:tab w:val="right" w:pos="9355"/>
      </w:tabs>
    </w:pPr>
  </w:style>
  <w:style w:type="character" w:styleId="a6">
    <w:name w:val="Hyperlink"/>
    <w:rsid w:val="00DC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3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27C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827C8"/>
    <w:pPr>
      <w:tabs>
        <w:tab w:val="center" w:pos="4677"/>
        <w:tab w:val="right" w:pos="9355"/>
      </w:tabs>
    </w:pPr>
  </w:style>
  <w:style w:type="character" w:styleId="a6">
    <w:name w:val="Hyperlink"/>
    <w:rsid w:val="00DC0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sibur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1308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mailto:grant@sibur.ru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FilatovaEY</dc:creator>
  <cp:keywords/>
  <cp:lastModifiedBy>Сергиенко Елена Анатольевна</cp:lastModifiedBy>
  <cp:revision>9</cp:revision>
  <cp:lastPrinted>2012-04-27T07:47:00Z</cp:lastPrinted>
  <dcterms:created xsi:type="dcterms:W3CDTF">2013-03-29T11:28:00Z</dcterms:created>
  <dcterms:modified xsi:type="dcterms:W3CDTF">2014-03-13T14:02:00Z</dcterms:modified>
</cp:coreProperties>
</file>